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highlight w:val="yellow"/>
          <w:u w:val="single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 TAREA 1. CONSOLA DE ADMINISTRACIÓN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100012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95600" cy="3289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195600" cy="34036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195600" cy="3352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95600" cy="19558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631713" cy="4083278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1713" cy="4083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133475" cy="11715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highlight w:val="yellow"/>
          <w:u w:val="single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TAREA 2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1º Gerente va a poder iniciar sesión en el server para que podamos ver las unidades administrativas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no nos dejaba agregar: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Administración de directivas de grupo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ind w:left="144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bosque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ind w:left="144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dominios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4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asir1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ind w:left="144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objetos de directiva de grupo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ind w:left="144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default domain controllers policy(control drch: editar)</w:t>
      </w:r>
    </w:p>
    <w:p w:rsidR="00000000" w:rsidDel="00000000" w:rsidP="00000000" w:rsidRDefault="00000000" w:rsidRPr="00000000" w14:paraId="0000002A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configuración del equipo</w:t>
      </w:r>
    </w:p>
    <w:p w:rsidR="00000000" w:rsidDel="00000000" w:rsidP="00000000" w:rsidRDefault="00000000" w:rsidRPr="00000000" w14:paraId="0000002B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directivas</w:t>
      </w:r>
    </w:p>
    <w:p w:rsidR="00000000" w:rsidDel="00000000" w:rsidP="00000000" w:rsidRDefault="00000000" w:rsidRPr="00000000" w14:paraId="0000002C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configuración de windows</w:t>
      </w:r>
    </w:p>
    <w:p w:rsidR="00000000" w:rsidDel="00000000" w:rsidP="00000000" w:rsidRDefault="00000000" w:rsidRPr="00000000" w14:paraId="0000002D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configuración de seguridad</w:t>
      </w:r>
    </w:p>
    <w:p w:rsidR="00000000" w:rsidDel="00000000" w:rsidP="00000000" w:rsidRDefault="00000000" w:rsidRPr="00000000" w14:paraId="0000002E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directivas locales</w:t>
      </w:r>
    </w:p>
    <w:p w:rsidR="00000000" w:rsidDel="00000000" w:rsidP="00000000" w:rsidRDefault="00000000" w:rsidRPr="00000000" w14:paraId="0000002F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asignación de derechos de usuario</w:t>
      </w:r>
    </w:p>
    <w:p w:rsidR="00000000" w:rsidDel="00000000" w:rsidP="00000000" w:rsidRDefault="00000000" w:rsidRPr="00000000" w14:paraId="00000030">
      <w:pPr>
        <w:numPr>
          <w:ilvl w:val="2"/>
          <w:numId w:val="2"/>
        </w:numPr>
        <w:ind w:left="216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permitir el inicio de sesión local</w:t>
      </w:r>
    </w:p>
    <w:p w:rsidR="00000000" w:rsidDel="00000000" w:rsidP="00000000" w:rsidRDefault="00000000" w:rsidRPr="00000000" w14:paraId="00000031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95600" cy="3390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95600" cy="3784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95600" cy="37846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95600" cy="37719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95600" cy="38227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95600" cy="3784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rtl w:val="0"/>
        </w:rPr>
        <w:t xml:space="preserve">       </w:t>
      </w:r>
    </w:p>
    <w:p w:rsidR="00000000" w:rsidDel="00000000" w:rsidP="00000000" w:rsidRDefault="00000000" w:rsidRPr="00000000" w14:paraId="00000032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TAREA 3. AÑADIR SERVIDOR DESDE OTRA MAQ AL DOMINIO</w:t>
      </w:r>
      <w:r w:rsidDel="00000000" w:rsidR="00000000" w:rsidRPr="00000000">
        <w:rPr>
          <w:b w:val="1"/>
          <w:i w:val="1"/>
          <w:highlight w:val="yellow"/>
          <w:rtl w:val="0"/>
        </w:rPr>
        <w:t xml:space="preserve">  </w:t>
      </w:r>
      <w:r w:rsidDel="00000000" w:rsidR="00000000" w:rsidRPr="00000000">
        <w:rPr>
          <w:b w:val="1"/>
          <w:i w:val="1"/>
          <w:highlight w:val="yellow"/>
          <w:rtl w:val="0"/>
        </w:rPr>
        <w:t xml:space="preserve">    </w:t>
      </w:r>
      <w:r w:rsidDel="00000000" w:rsidR="00000000" w:rsidRPr="00000000">
        <w:rPr>
          <w:b w:val="1"/>
          <w:i w:val="1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Configurar la red (DNS:ip del dominio)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commentRangeStart w:id="0"/>
      <w:r w:rsidDel="00000000" w:rsidR="00000000" w:rsidRPr="00000000">
        <w:rPr/>
        <w:drawing>
          <wp:inline distB="114300" distT="114300" distL="114300" distR="114300">
            <wp:extent cx="4698263" cy="3527311"/>
            <wp:effectExtent b="0" l="0" r="0" t="0"/>
            <wp:docPr id="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8263" cy="3527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4526813" cy="3398592"/>
            <wp:effectExtent b="0" l="0" r="0" t="0"/>
            <wp:docPr id="1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813" cy="3398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TAREA 4. AÑADIR CONTROLADOR DE DOMINIO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IP DEL DOMINIO: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88538" cy="2659795"/>
            <wp:effectExtent b="0" l="0" r="0" t="0"/>
            <wp:docPr id="3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3"/>
                    <a:srcRect b="11418" l="0" r="10960" t="31026"/>
                    <a:stretch>
                      <a:fillRect/>
                    </a:stretch>
                  </pic:blipFill>
                  <pic:spPr>
                    <a:xfrm>
                      <a:off x="0" y="0"/>
                      <a:ext cx="3088538" cy="2659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IP DEL OTRO SERVER: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88538" cy="3347049"/>
            <wp:effectExtent b="0" l="0" r="0" t="0"/>
            <wp:docPr id="2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4"/>
                    <a:srcRect b="16011" l="16566" r="13089" t="26912"/>
                    <a:stretch>
                      <a:fillRect/>
                    </a:stretch>
                  </pic:blipFill>
                  <pic:spPr>
                    <a:xfrm>
                      <a:off x="0" y="0"/>
                      <a:ext cx="3088538" cy="3347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3. DCpromo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Bosque existente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Agregar controlador de dominio a bosque existente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50588" cy="4028603"/>
            <wp:effectExtent b="0" l="0" r="0" t="0"/>
            <wp:docPr id="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5"/>
                    <a:srcRect b="21453" l="8116" r="12350" t="22029"/>
                    <a:stretch>
                      <a:fillRect/>
                    </a:stretch>
                  </pic:blipFill>
                  <pic:spPr>
                    <a:xfrm>
                      <a:off x="0" y="0"/>
                      <a:ext cx="4250588" cy="402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002938" cy="3765374"/>
            <wp:effectExtent b="0" l="0" r="0" t="0"/>
            <wp:docPr id="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6"/>
                    <a:srcRect b="19261" l="8423" r="14966" t="26758"/>
                    <a:stretch>
                      <a:fillRect/>
                    </a:stretch>
                  </pic:blipFill>
                  <pic:spPr>
                    <a:xfrm>
                      <a:off x="0" y="0"/>
                      <a:ext cx="4002938" cy="3765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Establecer credenciales: Administrador//a1234567.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Siguiente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Siguiente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Si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Si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Siguiente siguiente reinicio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highlight w:val="yellow"/>
          <w:u w:val="single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TAREA 5 REPLICACIÓN ENTRE DC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creamos dos unidades organizativas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y creamos un usuario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sino hace la replicación se pone repadmin /syncall /AdeP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highlight w:val="yellow"/>
          <w:u w:val="single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TAREA 6 SITES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Creación de sites, vínculos de sites y subredes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6195600" cy="2743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81475" cy="359092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57625" cy="268605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76600" cy="22860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4181475" cy="51816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95600" cy="2197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76675" cy="485775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24425" cy="30289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highlight w:val="yellow"/>
          <w:u w:val="single"/>
        </w:rPr>
      </w:pPr>
      <w:r w:rsidDel="00000000" w:rsidR="00000000" w:rsidRPr="00000000">
        <w:rPr>
          <w:highlight w:val="yellow"/>
          <w:u w:val="single"/>
          <w:rtl w:val="0"/>
        </w:rPr>
        <w:t xml:space="preserve">TAREA X-MIGRAR CONTROLADOR DEL DOMINIO(SOLO MARCO POR EL FORMATEO)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6195600" cy="3073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CMD-&gt;netdom query /domain:</w:t>
      </w:r>
      <w:r w:rsidDel="00000000" w:rsidR="00000000" w:rsidRPr="00000000">
        <w:rPr>
          <w:rtl w:val="0"/>
        </w:rPr>
        <w:t xml:space="preserve">nombre_dominio</w:t>
      </w:r>
      <w:r w:rsidDel="00000000" w:rsidR="00000000" w:rsidRPr="00000000">
        <w:rPr>
          <w:rtl w:val="0"/>
        </w:rPr>
        <w:t xml:space="preserve"> fsmo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ESQUEMA: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2381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4726838" cy="3356138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838" cy="335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highlight w:val="yellow"/>
          <w:u w:val="single"/>
        </w:rPr>
      </w:pPr>
      <w:r w:rsidDel="00000000" w:rsidR="00000000" w:rsidRPr="00000000">
        <w:rPr>
          <w:highlight w:val="yellow"/>
          <w:u w:val="single"/>
          <w:rtl w:val="0"/>
        </w:rPr>
        <w:t xml:space="preserve">TAREA 7-QUITAR EL ADMINISTRADOR SECUNDARIO DEL DOMINIO SIN QUITARLO DEL DOMINIO</w:t>
      </w:r>
    </w:p>
    <w:p w:rsidR="00000000" w:rsidDel="00000000" w:rsidP="00000000" w:rsidRDefault="00000000" w:rsidRPr="00000000" w14:paraId="0000007B">
      <w:pPr>
        <w:rPr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Ejecutar dcpromo en el secundario para degradar el equipo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highlight w:val="yellow"/>
          <w:u w:val="single"/>
        </w:rPr>
      </w:pPr>
      <w:r w:rsidDel="00000000" w:rsidR="00000000" w:rsidRPr="00000000">
        <w:rPr>
          <w:highlight w:val="yellow"/>
          <w:u w:val="single"/>
          <w:rtl w:val="0"/>
        </w:rPr>
        <w:t xml:space="preserve">TAREA 8-SUBDOMINIOS</w:t>
      </w:r>
    </w:p>
    <w:p w:rsidR="00000000" w:rsidDel="00000000" w:rsidP="00000000" w:rsidRDefault="00000000" w:rsidRPr="00000000" w14:paraId="00000080">
      <w:pPr>
        <w:rPr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Ejecutar dcpromo en el secundario desde el secundario y crear un dominio en un bosque existente</w:t>
      </w:r>
    </w:p>
    <w:sectPr>
      <w:pgSz w:h="16834" w:w="11909" w:orient="portrait"/>
      <w:pgMar w:bottom="1440" w:top="1440" w:left="708.6614173228347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[ASIR202302] Marco Batista Calado" w:id="0" w:date="2022-02-16T08:19:53Z"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pusimos otro nombre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30.jpg"/><Relationship Id="rId21" Type="http://schemas.openxmlformats.org/officeDocument/2006/relationships/image" Target="media/image26.jpg"/><Relationship Id="rId24" Type="http://schemas.openxmlformats.org/officeDocument/2006/relationships/image" Target="media/image28.jpg"/><Relationship Id="rId23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.png"/><Relationship Id="rId26" Type="http://schemas.openxmlformats.org/officeDocument/2006/relationships/image" Target="media/image27.jpg"/><Relationship Id="rId25" Type="http://schemas.openxmlformats.org/officeDocument/2006/relationships/image" Target="media/image29.jpg"/><Relationship Id="rId28" Type="http://schemas.openxmlformats.org/officeDocument/2006/relationships/image" Target="media/image14.png"/><Relationship Id="rId27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20.png"/><Relationship Id="rId7" Type="http://schemas.openxmlformats.org/officeDocument/2006/relationships/image" Target="media/image21.png"/><Relationship Id="rId8" Type="http://schemas.openxmlformats.org/officeDocument/2006/relationships/image" Target="media/image1.png"/><Relationship Id="rId31" Type="http://schemas.openxmlformats.org/officeDocument/2006/relationships/image" Target="media/image23.png"/><Relationship Id="rId30" Type="http://schemas.openxmlformats.org/officeDocument/2006/relationships/image" Target="media/image10.png"/><Relationship Id="rId11" Type="http://schemas.openxmlformats.org/officeDocument/2006/relationships/image" Target="media/image24.png"/><Relationship Id="rId33" Type="http://schemas.openxmlformats.org/officeDocument/2006/relationships/image" Target="media/image22.png"/><Relationship Id="rId10" Type="http://schemas.openxmlformats.org/officeDocument/2006/relationships/image" Target="media/image18.png"/><Relationship Id="rId32" Type="http://schemas.openxmlformats.org/officeDocument/2006/relationships/image" Target="media/image15.png"/><Relationship Id="rId13" Type="http://schemas.openxmlformats.org/officeDocument/2006/relationships/image" Target="media/image2.png"/><Relationship Id="rId35" Type="http://schemas.openxmlformats.org/officeDocument/2006/relationships/image" Target="media/image8.png"/><Relationship Id="rId12" Type="http://schemas.openxmlformats.org/officeDocument/2006/relationships/image" Target="media/image19.png"/><Relationship Id="rId34" Type="http://schemas.openxmlformats.org/officeDocument/2006/relationships/image" Target="media/image4.png"/><Relationship Id="rId15" Type="http://schemas.openxmlformats.org/officeDocument/2006/relationships/image" Target="media/image16.png"/><Relationship Id="rId37" Type="http://schemas.openxmlformats.org/officeDocument/2006/relationships/image" Target="media/image17.png"/><Relationship Id="rId14" Type="http://schemas.openxmlformats.org/officeDocument/2006/relationships/image" Target="media/image7.png"/><Relationship Id="rId36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25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